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2019</w:t>
      </w:r>
      <w:r>
        <w:rPr>
          <w:rFonts w:hint="eastAsia" w:ascii="宋体" w:hAnsi="宋体" w:eastAsia="宋体" w:cs="宋体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佛山市禅城区</w:t>
      </w:r>
      <w:r>
        <w:rPr>
          <w:rFonts w:hint="eastAsia" w:ascii="宋体" w:hAnsi="宋体" w:eastAsia="宋体" w:cs="宋体"/>
          <w:kern w:val="0"/>
          <w:sz w:val="44"/>
          <w:szCs w:val="44"/>
        </w:rPr>
        <w:t>中小学高级教师职称评审通过人员公示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</w:rPr>
        <w:t>经佛山市中小学高级教师职称评审委员会评审，下列同志通过中小学高级教师职称评审，现予公示。公示时间从 2020 年1 月</w:t>
      </w:r>
      <w:r>
        <w:rPr>
          <w:rFonts w:hint="eastAsia" w:asciiTheme="minorEastAsia" w:hAnsiTheme="minorEastAsia" w:cstheme="minorEastAsia"/>
          <w:color w:val="000000"/>
          <w:kern w:val="0"/>
          <w:sz w:val="31"/>
          <w:szCs w:val="3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</w:rPr>
        <w:t xml:space="preserve"> 日至2月</w:t>
      </w:r>
      <w:r>
        <w:rPr>
          <w:rFonts w:hint="eastAsia" w:asciiTheme="minorEastAsia" w:hAnsiTheme="minorEastAsia" w:cstheme="minorEastAsia"/>
          <w:color w:val="000000"/>
          <w:kern w:val="0"/>
          <w:sz w:val="31"/>
          <w:szCs w:val="3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</w:rPr>
        <w:t>日止</w:t>
      </w:r>
      <w:r>
        <w:rPr>
          <w:rFonts w:hint="eastAsia" w:asciiTheme="minorEastAsia" w:hAnsiTheme="minorEastAsia" w:cstheme="minorEastAsia"/>
          <w:color w:val="000000"/>
          <w:kern w:val="0"/>
          <w:sz w:val="31"/>
          <w:szCs w:val="31"/>
          <w:lang w:eastAsia="zh-CN"/>
        </w:rPr>
        <w:t>（共</w:t>
      </w:r>
      <w:r>
        <w:rPr>
          <w:rFonts w:hint="eastAsia" w:asciiTheme="minorEastAsia" w:hAnsiTheme="minorEastAsia" w:cstheme="minorEastAsia"/>
          <w:color w:val="000000"/>
          <w:kern w:val="0"/>
          <w:sz w:val="31"/>
          <w:szCs w:val="31"/>
          <w:lang w:val="en-US" w:eastAsia="zh-CN"/>
        </w:rPr>
        <w:t>7个工作日）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</w:rPr>
        <w:t xml:space="preserve">。若对通过同志有异议，请电话或书面向市教育局人事科或 </w:t>
      </w:r>
      <w:r>
        <w:rPr>
          <w:rFonts w:hint="eastAsia" w:asciiTheme="minorEastAsia" w:hAnsiTheme="minorEastAsia" w:cstheme="minorEastAsia"/>
          <w:color w:val="000000"/>
          <w:kern w:val="0"/>
          <w:sz w:val="31"/>
          <w:szCs w:val="31"/>
          <w:lang w:eastAsia="zh-CN"/>
        </w:rPr>
        <w:t>监督科反映。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</w:rPr>
        <w:t>以个人名义反映的，应签署或自报本人真实姓名</w:t>
      </w:r>
      <w:r>
        <w:rPr>
          <w:rFonts w:hint="eastAsia" w:asciiTheme="minorEastAsia" w:hAnsiTheme="minorEastAsia" w:cstheme="minorEastAsia"/>
          <w:color w:val="000000"/>
          <w:kern w:val="0"/>
          <w:sz w:val="31"/>
          <w:szCs w:val="31"/>
          <w:lang w:eastAsia="zh-CN"/>
        </w:rPr>
        <w:t>，并留下联系电话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</w:rPr>
        <w:t>；以单位名义反映的应加盖本单位印章。</w:t>
      </w:r>
      <w:r>
        <w:rPr>
          <w:rFonts w:hint="eastAsia" w:asciiTheme="minorEastAsia" w:hAnsiTheme="minorEastAsia" w:cstheme="minorEastAsia"/>
          <w:color w:val="000000"/>
          <w:kern w:val="0"/>
          <w:sz w:val="31"/>
          <w:szCs w:val="31"/>
          <w:lang w:eastAsia="zh-CN"/>
        </w:rPr>
        <w:t>反映公示对象的情况和问题，应坚持实事求是的原则，不得借机诽谤和诬告。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受理部门：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</w:pPr>
      <w:r>
        <w:rPr>
          <w:rFonts w:ascii="TimesNewRomanPSMT" w:hAnsi="TimesNewRomanPSMT" w:eastAsia="TimesNewRomanPSMT" w:cs="TimesNewRomanPSMT"/>
          <w:color w:val="000000"/>
          <w:kern w:val="0"/>
          <w:sz w:val="31"/>
          <w:szCs w:val="31"/>
        </w:rPr>
        <w:t xml:space="preserve">1.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佛山市教育局人事科（佛山市禅城区同济西路 </w:t>
      </w:r>
      <w:r>
        <w:rPr>
          <w:rFonts w:ascii="TimesNewRomanPSMT" w:hAnsi="TimesNewRomanPSMT" w:eastAsia="TimesNewRomanPSMT" w:cs="TimesNewRomanPSMT"/>
          <w:color w:val="000000"/>
          <w:kern w:val="0"/>
          <w:sz w:val="31"/>
          <w:szCs w:val="31"/>
        </w:rPr>
        <w:t xml:space="preserve">9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号）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邮政编码：</w:t>
      </w:r>
      <w:r>
        <w:rPr>
          <w:rFonts w:ascii="TimesNewRomanPSMT" w:hAnsi="TimesNewRomanPSMT" w:eastAsia="TimesNewRomanPSMT" w:cs="TimesNewRomanPSMT"/>
          <w:color w:val="000000"/>
          <w:kern w:val="0"/>
          <w:sz w:val="31"/>
          <w:szCs w:val="31"/>
        </w:rPr>
        <w:t xml:space="preserve">528000 </w:t>
      </w:r>
      <w:r>
        <w:rPr>
          <w:rFonts w:hint="eastAsia" w:cs="TimesNewRomanPSMT" w:asciiTheme="minorEastAsia" w:hAnsiTheme="minorEastAsia"/>
          <w:color w:val="000000"/>
          <w:kern w:val="0"/>
          <w:sz w:val="31"/>
          <w:szCs w:val="31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联系人：梁南贻；温东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联系电话： </w:t>
      </w:r>
      <w:r>
        <w:rPr>
          <w:rFonts w:ascii="TimesNewRomanPSMT" w:hAnsi="TimesNewRomanPSMT" w:eastAsia="TimesNewRomanPSMT" w:cs="TimesNewRomanPSMT"/>
          <w:color w:val="000000"/>
          <w:kern w:val="0"/>
          <w:sz w:val="31"/>
          <w:szCs w:val="31"/>
        </w:rPr>
        <w:t>83205066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；</w:t>
      </w:r>
      <w:r>
        <w:rPr>
          <w:rFonts w:ascii="TimesNewRomanPSMT" w:hAnsi="TimesNewRomanPSMT" w:eastAsia="TimesNewRomanPSMT" w:cs="TimesNewRomanPSMT"/>
          <w:color w:val="000000"/>
          <w:kern w:val="0"/>
          <w:sz w:val="31"/>
          <w:szCs w:val="31"/>
        </w:rPr>
        <w:t xml:space="preserve">83282442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eastAsia" w:ascii="TimesNewRomanPSMT" w:hAnsi="TimesNewRomanPSMT" w:eastAsia="宋体" w:cs="TimesNewRomanPSMT"/>
          <w:color w:val="000000"/>
          <w:kern w:val="0"/>
          <w:sz w:val="31"/>
          <w:szCs w:val="31"/>
          <w:lang w:eastAsia="zh-CN"/>
        </w:rPr>
      </w:pPr>
      <w:r>
        <w:rPr>
          <w:rFonts w:hint="eastAsia" w:ascii="TimesNewRomanPSMT" w:hAnsi="TimesNewRomanPSMT" w:eastAsia="宋体" w:cs="TimesNewRomanPSMT"/>
          <w:color w:val="000000"/>
          <w:kern w:val="0"/>
          <w:sz w:val="31"/>
          <w:szCs w:val="31"/>
          <w:lang w:eastAsia="zh-CN"/>
        </w:rPr>
        <w:t>佛山市禅城区教育局人事科、监督科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TimesNewRomanPSMT" w:hAnsi="TimesNewRomanPSMT" w:eastAsia="宋体" w:cs="TimesNewRomanPSMT"/>
          <w:color w:val="000000"/>
          <w:kern w:val="0"/>
          <w:sz w:val="31"/>
          <w:szCs w:val="31"/>
          <w:lang w:val="en-US" w:eastAsia="zh-CN"/>
        </w:rPr>
        <w:t>地址：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佛山市禅城区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  <w:t>同济东路佛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山市禅城区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  <w:t>人民政府通济大院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>9楼。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  <w:t>黄敏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  <w:t>陈璐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eastAsia"/>
          <w:sz w:val="24"/>
        </w:rPr>
      </w:pPr>
      <w:r>
        <w:rPr>
          <w:rFonts w:hint="eastAsia" w:ascii="TimesNewRomanPSMT" w:hAnsi="TimesNewRomanPSMT" w:eastAsia="仿宋" w:cs="TimesNewRomanPSMT"/>
          <w:color w:val="000000"/>
          <w:kern w:val="0"/>
          <w:sz w:val="31"/>
          <w:szCs w:val="31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佛山市禅城区东鄱小学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佛山市禅城区张槎街道东鄱村东鄱小学路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联系人： 谭顺兴   潘熙颂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联系电话：82202188    82590686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50" w:firstLineChars="15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佛山市禅城区东鄱小学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80" w:firstLineChars="18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>2020.01.17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D4033"/>
    <w:multiLevelType w:val="singleLevel"/>
    <w:tmpl w:val="949D403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BF2446E"/>
    <w:rsid w:val="000435FC"/>
    <w:rsid w:val="004941C3"/>
    <w:rsid w:val="0055494F"/>
    <w:rsid w:val="008F4B1B"/>
    <w:rsid w:val="00A054D1"/>
    <w:rsid w:val="00CF0698"/>
    <w:rsid w:val="2BF2446E"/>
    <w:rsid w:val="339D098B"/>
    <w:rsid w:val="35973CB8"/>
    <w:rsid w:val="3A852C44"/>
    <w:rsid w:val="49D830D7"/>
    <w:rsid w:val="57FA5E0D"/>
    <w:rsid w:val="76FA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400</Characters>
  <Lines>3</Lines>
  <Paragraphs>1</Paragraphs>
  <TotalTime>6</TotalTime>
  <ScaleCrop>false</ScaleCrop>
  <LinksUpToDate>false</LinksUpToDate>
  <CharactersWithSpaces>469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2020-01-17T01:26:00Z</dcterms:created>
  <dc:creator>雷灿飞</dc:creator>
  <cp:lastModifiedBy>Administrator</cp:lastModifiedBy>
  <cp:lastPrinted>2020-01-17T09:05:38Z</cp:lastPrinted>
  <dcterms:modified xsi:type="dcterms:W3CDTF">2020-01-17T09:10:05Z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